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EF8" w:rsidRPr="004C632C" w:rsidRDefault="00041EF8" w:rsidP="00041EF8">
      <w:pPr>
        <w:jc w:val="center"/>
        <w:rPr>
          <w:sz w:val="26"/>
          <w:szCs w:val="26"/>
        </w:rPr>
      </w:pPr>
      <w:r w:rsidRPr="004C632C">
        <w:rPr>
          <w:sz w:val="26"/>
          <w:szCs w:val="26"/>
        </w:rPr>
        <w:t>ПОЯСНИТЕЛЬНАЯ ЗАПИСКА</w:t>
      </w:r>
    </w:p>
    <w:p w:rsidR="00041EF8" w:rsidRPr="004C632C" w:rsidRDefault="00041EF8" w:rsidP="00041EF8">
      <w:pPr>
        <w:shd w:val="clear" w:color="auto" w:fill="FFFFFF"/>
        <w:tabs>
          <w:tab w:val="left" w:pos="0"/>
        </w:tabs>
        <w:ind w:right="-6"/>
        <w:jc w:val="center"/>
        <w:rPr>
          <w:sz w:val="27"/>
          <w:szCs w:val="27"/>
        </w:rPr>
      </w:pPr>
      <w:r w:rsidRPr="004C632C">
        <w:rPr>
          <w:sz w:val="27"/>
          <w:szCs w:val="27"/>
        </w:rPr>
        <w:t xml:space="preserve">к проекту постановления </w:t>
      </w:r>
    </w:p>
    <w:p w:rsidR="00041EF8" w:rsidRPr="004C632C" w:rsidRDefault="00041EF8" w:rsidP="00041EF8">
      <w:pPr>
        <w:shd w:val="clear" w:color="auto" w:fill="FFFFFF"/>
        <w:ind w:right="-6"/>
        <w:jc w:val="center"/>
        <w:rPr>
          <w:sz w:val="27"/>
          <w:szCs w:val="27"/>
        </w:rPr>
      </w:pPr>
      <w:r w:rsidRPr="004C632C">
        <w:rPr>
          <w:sz w:val="27"/>
          <w:szCs w:val="27"/>
        </w:rPr>
        <w:t xml:space="preserve">администрации </w:t>
      </w:r>
      <w:r w:rsidR="00BD74E8" w:rsidRPr="004C632C">
        <w:rPr>
          <w:sz w:val="27"/>
          <w:szCs w:val="27"/>
        </w:rPr>
        <w:t>Еткульского</w:t>
      </w:r>
      <w:r w:rsidRPr="004C632C">
        <w:rPr>
          <w:sz w:val="27"/>
          <w:szCs w:val="27"/>
        </w:rPr>
        <w:t xml:space="preserve"> муниципального района</w:t>
      </w:r>
    </w:p>
    <w:p w:rsidR="00041EF8" w:rsidRDefault="004E5134" w:rsidP="004C632C">
      <w:pPr>
        <w:shd w:val="clear" w:color="auto" w:fill="FFFFFF"/>
        <w:tabs>
          <w:tab w:val="left" w:pos="0"/>
        </w:tabs>
        <w:ind w:right="-6"/>
        <w:jc w:val="center"/>
        <w:rPr>
          <w:sz w:val="27"/>
          <w:szCs w:val="27"/>
        </w:rPr>
      </w:pPr>
      <w:r w:rsidRPr="004C632C">
        <w:rPr>
          <w:sz w:val="27"/>
          <w:szCs w:val="27"/>
        </w:rPr>
        <w:t xml:space="preserve">Об утверждении административного Регламента </w:t>
      </w:r>
      <w:r w:rsidR="00DE1DDB" w:rsidRPr="00DE1DDB">
        <w:rPr>
          <w:sz w:val="27"/>
          <w:szCs w:val="27"/>
        </w:rPr>
        <w:t xml:space="preserve">предоставления муниципальной  услуги </w:t>
      </w:r>
      <w:r w:rsidR="00DE1DDB" w:rsidRPr="00DE1DDB">
        <w:rPr>
          <w:bCs/>
          <w:sz w:val="27"/>
          <w:szCs w:val="27"/>
        </w:rPr>
        <w:t>«</w:t>
      </w:r>
      <w:r w:rsidR="00AC42EB" w:rsidRPr="00AC42EB">
        <w:rPr>
          <w:bCs/>
          <w:sz w:val="27"/>
          <w:szCs w:val="27"/>
        </w:rPr>
        <w:t>Предоставление разрешения на отклонение от предельных параметров разрешенного строительства, реконструкции объ</w:t>
      </w:r>
      <w:r w:rsidR="00AC42EB">
        <w:rPr>
          <w:bCs/>
          <w:sz w:val="27"/>
          <w:szCs w:val="27"/>
        </w:rPr>
        <w:t>екта капитального строительства</w:t>
      </w:r>
      <w:r w:rsidR="00DE1DDB" w:rsidRPr="00DE1DDB">
        <w:rPr>
          <w:bCs/>
          <w:sz w:val="27"/>
          <w:szCs w:val="27"/>
        </w:rPr>
        <w:t>»</w:t>
      </w:r>
    </w:p>
    <w:p w:rsidR="004C632C" w:rsidRDefault="004C632C" w:rsidP="004C632C">
      <w:pPr>
        <w:shd w:val="clear" w:color="auto" w:fill="FFFFFF"/>
        <w:tabs>
          <w:tab w:val="left" w:pos="0"/>
        </w:tabs>
        <w:ind w:right="-6"/>
        <w:jc w:val="center"/>
        <w:rPr>
          <w:sz w:val="27"/>
          <w:szCs w:val="27"/>
        </w:rPr>
      </w:pPr>
    </w:p>
    <w:p w:rsidR="004C632C" w:rsidRPr="004C632C" w:rsidRDefault="004C632C" w:rsidP="004C632C">
      <w:pPr>
        <w:shd w:val="clear" w:color="auto" w:fill="FFFFFF"/>
        <w:tabs>
          <w:tab w:val="left" w:pos="0"/>
        </w:tabs>
        <w:ind w:right="-6"/>
        <w:jc w:val="center"/>
        <w:rPr>
          <w:color w:val="000000"/>
          <w:sz w:val="27"/>
          <w:szCs w:val="27"/>
        </w:rPr>
      </w:pPr>
    </w:p>
    <w:p w:rsidR="00041EF8" w:rsidRPr="004C632C" w:rsidRDefault="00041EF8" w:rsidP="003C3D90">
      <w:pPr>
        <w:shd w:val="clear" w:color="auto" w:fill="FFFFFF"/>
        <w:tabs>
          <w:tab w:val="left" w:pos="0"/>
        </w:tabs>
        <w:ind w:firstLine="709"/>
        <w:jc w:val="both"/>
        <w:rPr>
          <w:bCs/>
          <w:sz w:val="27"/>
          <w:szCs w:val="27"/>
        </w:rPr>
      </w:pPr>
      <w:r w:rsidRPr="004C632C">
        <w:rPr>
          <w:color w:val="000000"/>
          <w:sz w:val="27"/>
          <w:szCs w:val="27"/>
        </w:rPr>
        <w:t xml:space="preserve">Настоящий проект постановления разработан в соответствии с </w:t>
      </w:r>
      <w:r w:rsidR="004E5134" w:rsidRPr="004C632C">
        <w:rPr>
          <w:bCs/>
          <w:sz w:val="27"/>
          <w:szCs w:val="27"/>
        </w:rPr>
        <w:t>Федеральным законом от 06.10.2003г № 131</w:t>
      </w:r>
      <w:r w:rsidR="00AC42EB">
        <w:rPr>
          <w:bCs/>
          <w:sz w:val="27"/>
          <w:szCs w:val="27"/>
        </w:rPr>
        <w:t xml:space="preserve"> </w:t>
      </w:r>
      <w:r w:rsidR="004E5134" w:rsidRPr="004C632C">
        <w:rPr>
          <w:bCs/>
          <w:sz w:val="27"/>
          <w:szCs w:val="27"/>
        </w:rPr>
        <w:t>ФЗ «О</w:t>
      </w:r>
      <w:r w:rsidR="004E5A9C" w:rsidRPr="004C632C">
        <w:rPr>
          <w:bCs/>
          <w:sz w:val="27"/>
          <w:szCs w:val="27"/>
        </w:rPr>
        <w:t>б</w:t>
      </w:r>
      <w:r w:rsidR="004E5134" w:rsidRPr="004C632C">
        <w:rPr>
          <w:bCs/>
          <w:sz w:val="27"/>
          <w:szCs w:val="27"/>
        </w:rPr>
        <w:t xml:space="preserve"> общих принципах организации местного самоуправления в Российской Федерации»</w:t>
      </w:r>
    </w:p>
    <w:p w:rsidR="004E5A9C" w:rsidRPr="004C632C" w:rsidRDefault="00041EF8" w:rsidP="004E5A9C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7"/>
          <w:szCs w:val="27"/>
        </w:rPr>
      </w:pPr>
      <w:proofErr w:type="gramStart"/>
      <w:r w:rsidRPr="004C632C">
        <w:rPr>
          <w:bCs/>
          <w:sz w:val="27"/>
          <w:szCs w:val="27"/>
        </w:rPr>
        <w:t xml:space="preserve">Проектом постановления предлагается утвердить </w:t>
      </w:r>
      <w:r w:rsidR="004E5A9C" w:rsidRPr="004C632C">
        <w:rPr>
          <w:sz w:val="27"/>
          <w:szCs w:val="27"/>
        </w:rPr>
        <w:t xml:space="preserve">сроки и последовательность выполнения административных процедур </w:t>
      </w:r>
      <w:r w:rsidR="004E5A9C" w:rsidRPr="004C632C">
        <w:rPr>
          <w:bCs/>
          <w:sz w:val="27"/>
          <w:szCs w:val="27"/>
        </w:rPr>
        <w:t xml:space="preserve">предоставление муниципальной услуги </w:t>
      </w:r>
      <w:r w:rsidR="004E5A9C" w:rsidRPr="004C632C">
        <w:rPr>
          <w:sz w:val="27"/>
          <w:szCs w:val="27"/>
        </w:rPr>
        <w:t>«</w:t>
      </w:r>
      <w:r w:rsidR="00AC42EB" w:rsidRPr="00AC42EB">
        <w:rPr>
          <w:bCs/>
          <w:sz w:val="27"/>
          <w:szCs w:val="27"/>
        </w:rPr>
        <w:t>Предоставление разрешения на отклонение от предельных параметров разрешенного строительства, реконструкции объ</w:t>
      </w:r>
      <w:r w:rsidR="00AC42EB">
        <w:rPr>
          <w:bCs/>
          <w:sz w:val="27"/>
          <w:szCs w:val="27"/>
        </w:rPr>
        <w:t>екта капитального строительства</w:t>
      </w:r>
      <w:r w:rsidR="004E5A9C" w:rsidRPr="004C632C">
        <w:rPr>
          <w:sz w:val="27"/>
          <w:szCs w:val="27"/>
        </w:rPr>
        <w:t>», порядок взаимодействия с физическими и (или) юридическими лицами при предоставлении</w:t>
      </w:r>
      <w:r w:rsidR="004E5A9C" w:rsidRPr="004C632C">
        <w:rPr>
          <w:color w:val="000000"/>
          <w:sz w:val="27"/>
          <w:szCs w:val="27"/>
        </w:rPr>
        <w:t xml:space="preserve"> муниципальной услуги по выдаче </w:t>
      </w:r>
      <w:r w:rsidR="004E5A9C" w:rsidRPr="004C632C">
        <w:rPr>
          <w:sz w:val="27"/>
          <w:szCs w:val="27"/>
        </w:rPr>
        <w:t>градостроительного плана земельного участка</w:t>
      </w:r>
      <w:r w:rsidR="004E5A9C" w:rsidRPr="004C632C">
        <w:rPr>
          <w:color w:val="000000"/>
          <w:sz w:val="27"/>
          <w:szCs w:val="27"/>
        </w:rPr>
        <w:t xml:space="preserve"> на территории Еткульского муниципального района Челябинской области. </w:t>
      </w:r>
      <w:proofErr w:type="gramEnd"/>
    </w:p>
    <w:p w:rsidR="004E5A9C" w:rsidRPr="004C632C" w:rsidRDefault="00C24DDA" w:rsidP="004E5A9C">
      <w:pPr>
        <w:shd w:val="clear" w:color="auto" w:fill="FFFFFF"/>
        <w:tabs>
          <w:tab w:val="left" w:pos="0"/>
        </w:tabs>
        <w:ind w:right="-6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4E5A9C" w:rsidRPr="004C632C">
        <w:rPr>
          <w:sz w:val="27"/>
          <w:szCs w:val="27"/>
        </w:rPr>
        <w:t>Целью разработки</w:t>
      </w:r>
      <w:r w:rsidR="004E5A9C" w:rsidRPr="004C632C">
        <w:rPr>
          <w:b/>
          <w:sz w:val="27"/>
          <w:szCs w:val="27"/>
        </w:rPr>
        <w:t xml:space="preserve"> </w:t>
      </w:r>
      <w:r w:rsidR="004E5A9C" w:rsidRPr="004C632C">
        <w:rPr>
          <w:sz w:val="27"/>
          <w:szCs w:val="27"/>
        </w:rPr>
        <w:t>административного Регламента «</w:t>
      </w:r>
      <w:r w:rsidR="00AC42EB" w:rsidRPr="00AC42EB">
        <w:rPr>
          <w:bCs/>
          <w:sz w:val="27"/>
          <w:szCs w:val="27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  <w:r w:rsidR="004E5A9C" w:rsidRPr="004C632C">
        <w:rPr>
          <w:b/>
          <w:sz w:val="27"/>
          <w:szCs w:val="27"/>
        </w:rPr>
        <w:t xml:space="preserve"> </w:t>
      </w:r>
      <w:r w:rsidR="004E5A9C" w:rsidRPr="004C632C">
        <w:rPr>
          <w:sz w:val="27"/>
          <w:szCs w:val="27"/>
        </w:rPr>
        <w:t>является повышение качества предоставления муниципальной услуги, в том числе:</w:t>
      </w:r>
    </w:p>
    <w:p w:rsidR="004E5A9C" w:rsidRPr="004C632C" w:rsidRDefault="004E5A9C" w:rsidP="004E5A9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4C632C">
        <w:rPr>
          <w:rFonts w:ascii="Times New Roman" w:hAnsi="Times New Roman" w:cs="Times New Roman"/>
          <w:b w:val="0"/>
          <w:sz w:val="27"/>
          <w:szCs w:val="27"/>
        </w:rPr>
        <w:t>1) определение должностных лиц, ответственных за выполнение отдельных административных процедур при предоставлении муниципальной услуги;</w:t>
      </w:r>
    </w:p>
    <w:p w:rsidR="004E5A9C" w:rsidRPr="004C632C" w:rsidRDefault="004E5A9C" w:rsidP="004E5A9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4C632C">
        <w:rPr>
          <w:rFonts w:ascii="Times New Roman" w:hAnsi="Times New Roman" w:cs="Times New Roman"/>
          <w:b w:val="0"/>
          <w:sz w:val="27"/>
          <w:szCs w:val="27"/>
        </w:rPr>
        <w:t>2) упорядочение административных процедур;</w:t>
      </w:r>
    </w:p>
    <w:p w:rsidR="004E5A9C" w:rsidRPr="004C632C" w:rsidRDefault="004E5A9C" w:rsidP="004E5A9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4C632C">
        <w:rPr>
          <w:rFonts w:ascii="Times New Roman" w:hAnsi="Times New Roman" w:cs="Times New Roman"/>
          <w:b w:val="0"/>
          <w:sz w:val="27"/>
          <w:szCs w:val="27"/>
        </w:rPr>
        <w:t>3) устранение избыточных административных процедур</w:t>
      </w:r>
      <w:r w:rsidR="00AC42EB">
        <w:rPr>
          <w:rFonts w:ascii="Times New Roman" w:hAnsi="Times New Roman" w:cs="Times New Roman"/>
          <w:b w:val="0"/>
          <w:sz w:val="27"/>
          <w:szCs w:val="27"/>
        </w:rPr>
        <w:t>.</w:t>
      </w:r>
    </w:p>
    <w:p w:rsidR="004E5A9C" w:rsidRPr="004C632C" w:rsidRDefault="004E5A9C" w:rsidP="004E5A9C">
      <w:pPr>
        <w:ind w:firstLine="567"/>
        <w:jc w:val="both"/>
        <w:rPr>
          <w:sz w:val="27"/>
          <w:szCs w:val="27"/>
        </w:rPr>
      </w:pPr>
      <w:r w:rsidRPr="004C632C">
        <w:rPr>
          <w:sz w:val="27"/>
          <w:szCs w:val="27"/>
        </w:rPr>
        <w:t>Заявители на получение муниципальной услуги являются юридические и физические лица, являющиеся застройщиками в соответствии с Градостроительным кодексом Российской Федерации, подавшие в установленном порядке необходимые для предоставления муниципальной услуги документы.</w:t>
      </w:r>
    </w:p>
    <w:p w:rsidR="004C632C" w:rsidRPr="004C632C" w:rsidRDefault="004E5A9C" w:rsidP="004E5A9C">
      <w:pPr>
        <w:shd w:val="clear" w:color="auto" w:fill="FFFFFF"/>
        <w:tabs>
          <w:tab w:val="left" w:pos="0"/>
        </w:tabs>
        <w:ind w:right="-6"/>
        <w:jc w:val="both"/>
        <w:rPr>
          <w:sz w:val="27"/>
          <w:szCs w:val="27"/>
        </w:rPr>
      </w:pPr>
      <w:r w:rsidRPr="004C632C">
        <w:rPr>
          <w:sz w:val="27"/>
          <w:szCs w:val="27"/>
        </w:rPr>
        <w:tab/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 при предоставлении муниципальной услуги (далее - представители заявителя)</w:t>
      </w:r>
      <w:r w:rsidR="004C632C" w:rsidRPr="004C632C">
        <w:rPr>
          <w:sz w:val="27"/>
          <w:szCs w:val="27"/>
        </w:rPr>
        <w:t xml:space="preserve"> </w:t>
      </w:r>
    </w:p>
    <w:p w:rsidR="00041EF8" w:rsidRPr="004C632C" w:rsidRDefault="00041EF8" w:rsidP="004E5A9C">
      <w:pPr>
        <w:shd w:val="clear" w:color="auto" w:fill="FFFFFF"/>
        <w:tabs>
          <w:tab w:val="left" w:pos="0"/>
        </w:tabs>
        <w:ind w:right="-6"/>
        <w:jc w:val="both"/>
        <w:rPr>
          <w:color w:val="000000"/>
          <w:sz w:val="27"/>
          <w:szCs w:val="27"/>
        </w:rPr>
      </w:pPr>
      <w:r w:rsidRPr="004C632C">
        <w:rPr>
          <w:color w:val="000000"/>
          <w:sz w:val="27"/>
          <w:szCs w:val="27"/>
        </w:rPr>
        <w:t>Настоящий проект размещен для проведения обсуждения в целях общественного контроля.</w:t>
      </w:r>
    </w:p>
    <w:p w:rsidR="00041EF8" w:rsidRPr="004C632C" w:rsidRDefault="00041EF8" w:rsidP="003C3D90">
      <w:pPr>
        <w:shd w:val="clear" w:color="auto" w:fill="FFFFFF"/>
        <w:tabs>
          <w:tab w:val="left" w:pos="0"/>
        </w:tabs>
        <w:ind w:firstLine="709"/>
        <w:jc w:val="both"/>
        <w:rPr>
          <w:b/>
          <w:color w:val="000000"/>
          <w:sz w:val="27"/>
          <w:szCs w:val="27"/>
        </w:rPr>
      </w:pPr>
      <w:r w:rsidRPr="004C632C">
        <w:rPr>
          <w:color w:val="000000"/>
          <w:sz w:val="27"/>
          <w:szCs w:val="27"/>
        </w:rPr>
        <w:t xml:space="preserve">Срок проведения обсуждения: </w:t>
      </w:r>
      <w:r w:rsidR="00B23F69" w:rsidRPr="004C632C">
        <w:rPr>
          <w:color w:val="000000"/>
          <w:sz w:val="27"/>
          <w:szCs w:val="27"/>
        </w:rPr>
        <w:t>с</w:t>
      </w:r>
      <w:r w:rsidR="00983720" w:rsidRPr="004C632C">
        <w:rPr>
          <w:color w:val="000000"/>
          <w:sz w:val="27"/>
          <w:szCs w:val="27"/>
        </w:rPr>
        <w:t xml:space="preserve"> </w:t>
      </w:r>
      <w:r w:rsidR="00AC42EB">
        <w:rPr>
          <w:color w:val="000000"/>
          <w:sz w:val="27"/>
          <w:szCs w:val="27"/>
        </w:rPr>
        <w:t>23</w:t>
      </w:r>
      <w:r w:rsidR="00983720" w:rsidRPr="004C632C">
        <w:rPr>
          <w:color w:val="000000"/>
          <w:sz w:val="27"/>
          <w:szCs w:val="27"/>
        </w:rPr>
        <w:t>.</w:t>
      </w:r>
      <w:r w:rsidR="00C24DDA">
        <w:rPr>
          <w:color w:val="000000"/>
          <w:sz w:val="27"/>
          <w:szCs w:val="27"/>
        </w:rPr>
        <w:t>0</w:t>
      </w:r>
      <w:r w:rsidR="00AC42EB">
        <w:rPr>
          <w:color w:val="000000"/>
          <w:sz w:val="27"/>
          <w:szCs w:val="27"/>
        </w:rPr>
        <w:t>4</w:t>
      </w:r>
      <w:r w:rsidR="00983720" w:rsidRPr="004C632C">
        <w:rPr>
          <w:color w:val="000000"/>
          <w:sz w:val="27"/>
          <w:szCs w:val="27"/>
        </w:rPr>
        <w:t>.20</w:t>
      </w:r>
      <w:r w:rsidR="00C24DDA">
        <w:rPr>
          <w:color w:val="000000"/>
          <w:sz w:val="27"/>
          <w:szCs w:val="27"/>
        </w:rPr>
        <w:t>20</w:t>
      </w:r>
      <w:r w:rsidR="00983720" w:rsidRPr="004C632C">
        <w:rPr>
          <w:color w:val="000000"/>
          <w:sz w:val="27"/>
          <w:szCs w:val="27"/>
        </w:rPr>
        <w:t>г</w:t>
      </w:r>
      <w:r w:rsidRPr="004C632C">
        <w:rPr>
          <w:color w:val="000000"/>
          <w:sz w:val="27"/>
          <w:szCs w:val="27"/>
        </w:rPr>
        <w:t xml:space="preserve">. по </w:t>
      </w:r>
      <w:r w:rsidR="00AC42EB">
        <w:rPr>
          <w:color w:val="000000"/>
          <w:sz w:val="27"/>
          <w:szCs w:val="27"/>
        </w:rPr>
        <w:t>07</w:t>
      </w:r>
      <w:bookmarkStart w:id="0" w:name="_GoBack"/>
      <w:bookmarkEnd w:id="0"/>
      <w:r w:rsidR="00983720" w:rsidRPr="004C632C">
        <w:rPr>
          <w:color w:val="000000"/>
          <w:sz w:val="27"/>
          <w:szCs w:val="27"/>
        </w:rPr>
        <w:t>.</w:t>
      </w:r>
      <w:r w:rsidR="00C24DDA">
        <w:rPr>
          <w:color w:val="000000"/>
          <w:sz w:val="27"/>
          <w:szCs w:val="27"/>
        </w:rPr>
        <w:t>0</w:t>
      </w:r>
      <w:r w:rsidR="00AC42EB">
        <w:rPr>
          <w:color w:val="000000"/>
          <w:sz w:val="27"/>
          <w:szCs w:val="27"/>
        </w:rPr>
        <w:t>5</w:t>
      </w:r>
      <w:r w:rsidR="00983720" w:rsidRPr="004C632C">
        <w:rPr>
          <w:color w:val="000000"/>
          <w:sz w:val="27"/>
          <w:szCs w:val="27"/>
        </w:rPr>
        <w:t>.20</w:t>
      </w:r>
      <w:r w:rsidR="00C24DDA">
        <w:rPr>
          <w:color w:val="000000"/>
          <w:sz w:val="27"/>
          <w:szCs w:val="27"/>
        </w:rPr>
        <w:t>20</w:t>
      </w:r>
      <w:r w:rsidR="00983720" w:rsidRPr="004C632C">
        <w:rPr>
          <w:color w:val="000000"/>
          <w:sz w:val="27"/>
          <w:szCs w:val="27"/>
        </w:rPr>
        <w:t>г.</w:t>
      </w:r>
    </w:p>
    <w:p w:rsidR="00041EF8" w:rsidRPr="004C632C" w:rsidRDefault="00041EF8" w:rsidP="003C3D90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7"/>
          <w:szCs w:val="27"/>
        </w:rPr>
      </w:pPr>
      <w:r w:rsidRPr="004C632C">
        <w:rPr>
          <w:color w:val="000000"/>
          <w:sz w:val="27"/>
          <w:szCs w:val="27"/>
        </w:rPr>
        <w:t>Предложения общественных объединений, юридических и физических лиц в целях проведения обсуждения могут быть поданы  в электронной   или письменной форме.</w:t>
      </w:r>
    </w:p>
    <w:p w:rsidR="00041EF8" w:rsidRPr="004C632C" w:rsidRDefault="00041EF8" w:rsidP="003C3D90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7"/>
          <w:szCs w:val="27"/>
        </w:rPr>
      </w:pPr>
      <w:r w:rsidRPr="004C632C">
        <w:rPr>
          <w:color w:val="000000"/>
          <w:sz w:val="27"/>
          <w:szCs w:val="27"/>
        </w:rPr>
        <w:t xml:space="preserve">Адрес для направления предложений: </w:t>
      </w:r>
      <w:r w:rsidR="00B23F69" w:rsidRPr="004C632C">
        <w:rPr>
          <w:rFonts w:eastAsia="Calibri"/>
          <w:sz w:val="27"/>
          <w:szCs w:val="27"/>
        </w:rPr>
        <w:t>456560, Челябинская область, Еткульский район, с. Еткуль, ул. Ленина, дом 34, кабинет</w:t>
      </w:r>
      <w:r w:rsidR="003C3D90" w:rsidRPr="004C632C">
        <w:rPr>
          <w:rFonts w:eastAsia="Calibri"/>
          <w:sz w:val="27"/>
          <w:szCs w:val="27"/>
        </w:rPr>
        <w:t xml:space="preserve"> 7</w:t>
      </w:r>
      <w:r w:rsidRPr="004C632C">
        <w:rPr>
          <w:color w:val="000000"/>
          <w:sz w:val="27"/>
          <w:szCs w:val="27"/>
        </w:rPr>
        <w:t>.</w:t>
      </w:r>
    </w:p>
    <w:p w:rsidR="00041EF8" w:rsidRPr="004C632C" w:rsidRDefault="00041EF8" w:rsidP="003C3D90">
      <w:pPr>
        <w:ind w:firstLine="709"/>
        <w:jc w:val="both"/>
        <w:rPr>
          <w:color w:val="000000"/>
          <w:sz w:val="27"/>
          <w:szCs w:val="27"/>
        </w:rPr>
      </w:pPr>
      <w:r w:rsidRPr="004C632C">
        <w:rPr>
          <w:color w:val="000000"/>
          <w:sz w:val="27"/>
          <w:szCs w:val="27"/>
        </w:rPr>
        <w:t xml:space="preserve">Адрес электронной почты: </w:t>
      </w:r>
      <w:r w:rsidR="003C3D90" w:rsidRPr="004C632C">
        <w:rPr>
          <w:rStyle w:val="x-phmenubutton"/>
          <w:iCs/>
          <w:sz w:val="27"/>
          <w:szCs w:val="27"/>
        </w:rPr>
        <w:t>architektura_etk@mail.ru</w:t>
      </w:r>
      <w:r w:rsidR="00B23F69" w:rsidRPr="004C632C">
        <w:rPr>
          <w:rStyle w:val="b-message-heademail"/>
          <w:sz w:val="27"/>
          <w:szCs w:val="27"/>
        </w:rPr>
        <w:t>.</w:t>
      </w:r>
    </w:p>
    <w:sectPr w:rsidR="00041EF8" w:rsidRPr="004C632C" w:rsidSect="00D00364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1EF8"/>
    <w:rsid w:val="00041EF8"/>
    <w:rsid w:val="000A6053"/>
    <w:rsid w:val="00157ABC"/>
    <w:rsid w:val="003C3D90"/>
    <w:rsid w:val="004C632C"/>
    <w:rsid w:val="004E5134"/>
    <w:rsid w:val="004E5A9C"/>
    <w:rsid w:val="00983720"/>
    <w:rsid w:val="00A628CD"/>
    <w:rsid w:val="00AC42EB"/>
    <w:rsid w:val="00B23F69"/>
    <w:rsid w:val="00BD74E8"/>
    <w:rsid w:val="00C24DDA"/>
    <w:rsid w:val="00D00364"/>
    <w:rsid w:val="00DB5150"/>
    <w:rsid w:val="00DE0EF4"/>
    <w:rsid w:val="00DE1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41EF8"/>
    <w:rPr>
      <w:rFonts w:ascii="Times New Roman" w:hAnsi="Times New Roman" w:cs="Times New Roman" w:hint="default"/>
      <w:color w:val="0000FF"/>
      <w:u w:val="single"/>
    </w:rPr>
  </w:style>
  <w:style w:type="character" w:customStyle="1" w:styleId="b-message-heademail">
    <w:name w:val="b-message-head__email"/>
    <w:basedOn w:val="a0"/>
    <w:rsid w:val="00B23F69"/>
  </w:style>
  <w:style w:type="character" w:customStyle="1" w:styleId="x-phmenubutton">
    <w:name w:val="x-ph__menu__button"/>
    <w:basedOn w:val="a0"/>
    <w:rsid w:val="003C3D90"/>
  </w:style>
  <w:style w:type="paragraph" w:customStyle="1" w:styleId="ConsPlusTitle">
    <w:name w:val="ConsPlusTitle"/>
    <w:uiPriority w:val="99"/>
    <w:rsid w:val="004E5A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41EF8"/>
    <w:rPr>
      <w:rFonts w:ascii="Times New Roman" w:hAnsi="Times New Roman" w:cs="Times New Roman" w:hint="default"/>
      <w:color w:val="0000FF"/>
      <w:u w:val="single"/>
    </w:rPr>
  </w:style>
  <w:style w:type="character" w:customStyle="1" w:styleId="b-message-heademail">
    <w:name w:val="b-message-head__email"/>
    <w:basedOn w:val="a0"/>
    <w:rsid w:val="00B23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Раушания Рауфовна Нурмухаметова</dc:creator>
  <cp:lastModifiedBy>Ирина Владимировна Гладских</cp:lastModifiedBy>
  <cp:revision>7</cp:revision>
  <cp:lastPrinted>2016-07-05T04:32:00Z</cp:lastPrinted>
  <dcterms:created xsi:type="dcterms:W3CDTF">2017-08-07T09:38:00Z</dcterms:created>
  <dcterms:modified xsi:type="dcterms:W3CDTF">2020-04-23T04:31:00Z</dcterms:modified>
</cp:coreProperties>
</file>